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CF" w:rsidRPr="00EC58CF" w:rsidRDefault="00EC58CF" w:rsidP="00EC58CF">
      <w:pPr>
        <w:jc w:val="center"/>
        <w:rPr>
          <w:rFonts w:eastAsia="Calibri"/>
          <w:b/>
          <w:u w:val="single"/>
          <w:lang w:eastAsia="en-US"/>
        </w:rPr>
      </w:pPr>
      <w:r w:rsidRPr="00EC58CF">
        <w:rPr>
          <w:rFonts w:eastAsia="Calibri"/>
          <w:b/>
          <w:u w:val="single"/>
          <w:lang w:eastAsia="en-US"/>
        </w:rPr>
        <w:t xml:space="preserve">НАРОДНО ЧИТАЛИЩЕ „ЕДИНСТВО-1971Г.“ – с. ГРУЕВО, общ.МОМЧИЛГРАД, </w:t>
      </w:r>
      <w:proofErr w:type="spellStart"/>
      <w:r w:rsidRPr="00EC58CF">
        <w:rPr>
          <w:rFonts w:eastAsia="Calibri"/>
          <w:b/>
          <w:u w:val="single"/>
          <w:lang w:eastAsia="en-US"/>
        </w:rPr>
        <w:t>обл</w:t>
      </w:r>
      <w:proofErr w:type="spellEnd"/>
      <w:r w:rsidRPr="00EC58CF">
        <w:rPr>
          <w:rFonts w:eastAsia="Calibri"/>
          <w:b/>
          <w:u w:val="single"/>
          <w:lang w:eastAsia="en-US"/>
        </w:rPr>
        <w:t>. КЪРДЖАЛИ</w:t>
      </w:r>
    </w:p>
    <w:p w:rsidR="00EC58CF" w:rsidRPr="00EC58CF" w:rsidRDefault="00EC58CF" w:rsidP="00EC58C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C58CF" w:rsidRPr="00EC58CF" w:rsidRDefault="00EC58CF" w:rsidP="00EC58CF">
      <w:pPr>
        <w:spacing w:before="100" w:beforeAutospacing="1" w:after="100" w:afterAutospacing="1"/>
      </w:pPr>
    </w:p>
    <w:p w:rsidR="00EC58CF" w:rsidRPr="00EC58CF" w:rsidRDefault="00EC58CF" w:rsidP="00EC58CF">
      <w:pPr>
        <w:spacing w:before="100" w:beforeAutospacing="1" w:after="100" w:afterAutospacing="1"/>
      </w:pPr>
    </w:p>
    <w:p w:rsidR="00EC58CF" w:rsidRPr="00EC58CF" w:rsidRDefault="00EC58CF" w:rsidP="00EC58C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C58CF" w:rsidRPr="00EC58CF" w:rsidRDefault="00EC58CF" w:rsidP="00EC58CF">
      <w:pPr>
        <w:spacing w:after="200" w:line="276" w:lineRule="auto"/>
        <w:rPr>
          <w:sz w:val="28"/>
          <w:szCs w:val="28"/>
        </w:rPr>
      </w:pPr>
      <w:r w:rsidRPr="00EC58CF">
        <w:rPr>
          <w:sz w:val="28"/>
          <w:szCs w:val="28"/>
        </w:rPr>
        <w:t xml:space="preserve">ДО КМЕТА </w:t>
      </w:r>
    </w:p>
    <w:p w:rsidR="00EC58CF" w:rsidRPr="00EC58CF" w:rsidRDefault="00EC58CF" w:rsidP="00EC58CF">
      <w:pPr>
        <w:spacing w:after="200" w:line="276" w:lineRule="auto"/>
        <w:rPr>
          <w:sz w:val="28"/>
          <w:szCs w:val="28"/>
        </w:rPr>
      </w:pPr>
      <w:r w:rsidRPr="00EC58CF">
        <w:rPr>
          <w:sz w:val="28"/>
          <w:szCs w:val="28"/>
        </w:rPr>
        <w:t>НА ОБЩИНА МОМЧИЛГРАД</w:t>
      </w:r>
    </w:p>
    <w:p w:rsidR="00EC58CF" w:rsidRPr="00EC58CF" w:rsidRDefault="00EC58CF" w:rsidP="00EC58CF">
      <w:pPr>
        <w:spacing w:after="200" w:line="276" w:lineRule="auto"/>
        <w:rPr>
          <w:sz w:val="28"/>
          <w:szCs w:val="28"/>
        </w:rPr>
      </w:pPr>
    </w:p>
    <w:p w:rsidR="00EC58CF" w:rsidRPr="00EC58CF" w:rsidRDefault="00EC58CF" w:rsidP="00EC58CF">
      <w:pPr>
        <w:spacing w:after="200" w:line="276" w:lineRule="auto"/>
        <w:jc w:val="center"/>
        <w:rPr>
          <w:b/>
          <w:sz w:val="32"/>
          <w:szCs w:val="32"/>
        </w:rPr>
      </w:pPr>
      <w:r w:rsidRPr="00EC58CF">
        <w:rPr>
          <w:b/>
          <w:sz w:val="32"/>
          <w:szCs w:val="32"/>
        </w:rPr>
        <w:t>ПРИДРУЖИТЕЛНО ПИСМО</w:t>
      </w:r>
    </w:p>
    <w:p w:rsidR="00EC58CF" w:rsidRPr="00EC58CF" w:rsidRDefault="00EC58CF" w:rsidP="00EC58CF">
      <w:pPr>
        <w:spacing w:after="200" w:line="276" w:lineRule="auto"/>
        <w:jc w:val="both"/>
        <w:rPr>
          <w:sz w:val="28"/>
          <w:szCs w:val="28"/>
        </w:rPr>
      </w:pPr>
    </w:p>
    <w:p w:rsidR="00EC58CF" w:rsidRPr="00EC58CF" w:rsidRDefault="00EC58CF" w:rsidP="00EC58CF">
      <w:pPr>
        <w:spacing w:after="200" w:line="276" w:lineRule="auto"/>
        <w:ind w:firstLine="720"/>
        <w:jc w:val="both"/>
        <w:rPr>
          <w:sz w:val="28"/>
          <w:szCs w:val="28"/>
        </w:rPr>
      </w:pPr>
      <w:r w:rsidRPr="00EC58CF">
        <w:rPr>
          <w:sz w:val="28"/>
          <w:szCs w:val="28"/>
        </w:rPr>
        <w:t>От Айгюл Хасан – Секретар на НЧ „Единство–1971г.”- с. Груево, общ. Момчилград.</w:t>
      </w:r>
    </w:p>
    <w:p w:rsidR="00EC58CF" w:rsidRPr="00EC58CF" w:rsidRDefault="00EC58CF" w:rsidP="00EC58CF">
      <w:pPr>
        <w:spacing w:after="200" w:line="276" w:lineRule="auto"/>
        <w:ind w:left="376" w:firstLine="720"/>
        <w:jc w:val="both"/>
        <w:rPr>
          <w:sz w:val="28"/>
          <w:szCs w:val="28"/>
        </w:rPr>
      </w:pPr>
      <w:r w:rsidRPr="00EC58CF">
        <w:rPr>
          <w:sz w:val="28"/>
          <w:szCs w:val="28"/>
        </w:rPr>
        <w:t>Уважаема Госпожо Кмет,</w:t>
      </w:r>
    </w:p>
    <w:p w:rsidR="00EC58CF" w:rsidRPr="00EC58CF" w:rsidRDefault="00EC58CF" w:rsidP="00EC58CF">
      <w:pPr>
        <w:widowControl w:val="0"/>
        <w:autoSpaceDE w:val="0"/>
        <w:autoSpaceDN w:val="0"/>
        <w:spacing w:line="242" w:lineRule="auto"/>
        <w:ind w:right="463"/>
        <w:jc w:val="both"/>
        <w:rPr>
          <w:sz w:val="28"/>
          <w:szCs w:val="28"/>
          <w:lang w:eastAsia="en-US"/>
        </w:rPr>
      </w:pPr>
      <w:r w:rsidRPr="00EC58CF">
        <w:rPr>
          <w:sz w:val="28"/>
          <w:szCs w:val="28"/>
          <w:lang w:eastAsia="en-US"/>
        </w:rPr>
        <w:t xml:space="preserve">Във връзка с изпълнение на чл. 26а, ал. 1 от Закона за народните читалища,  </w:t>
      </w:r>
      <w:proofErr w:type="spellStart"/>
      <w:r w:rsidRPr="00EC58CF">
        <w:rPr>
          <w:sz w:val="28"/>
          <w:szCs w:val="28"/>
          <w:lang w:eastAsia="en-US"/>
        </w:rPr>
        <w:t>обн</w:t>
      </w:r>
      <w:proofErr w:type="spellEnd"/>
      <w:r w:rsidRPr="00EC58CF">
        <w:rPr>
          <w:sz w:val="28"/>
          <w:szCs w:val="28"/>
          <w:lang w:eastAsia="en-US"/>
        </w:rPr>
        <w:t>. в ДВ бр. 42 от 05.06.2009 г.</w:t>
      </w:r>
    </w:p>
    <w:p w:rsidR="00EC58CF" w:rsidRPr="00EC58CF" w:rsidRDefault="00EC58CF" w:rsidP="00EC58CF">
      <w:pPr>
        <w:widowControl w:val="0"/>
        <w:autoSpaceDE w:val="0"/>
        <w:autoSpaceDN w:val="0"/>
        <w:spacing w:line="242" w:lineRule="auto"/>
        <w:ind w:right="463"/>
        <w:jc w:val="both"/>
        <w:rPr>
          <w:sz w:val="28"/>
          <w:szCs w:val="28"/>
          <w:lang w:eastAsia="en-US"/>
        </w:rPr>
      </w:pPr>
    </w:p>
    <w:p w:rsidR="00EC58CF" w:rsidRPr="00EC58CF" w:rsidRDefault="00EC58CF" w:rsidP="00EC58CF">
      <w:pPr>
        <w:widowControl w:val="0"/>
        <w:autoSpaceDE w:val="0"/>
        <w:autoSpaceDN w:val="0"/>
        <w:spacing w:line="242" w:lineRule="auto"/>
        <w:ind w:right="463"/>
        <w:jc w:val="both"/>
        <w:rPr>
          <w:sz w:val="28"/>
          <w:szCs w:val="28"/>
          <w:lang w:eastAsia="en-US"/>
        </w:rPr>
      </w:pPr>
      <w:r w:rsidRPr="00EC58CF">
        <w:rPr>
          <w:sz w:val="28"/>
          <w:szCs w:val="28"/>
          <w:lang w:eastAsia="en-US"/>
        </w:rPr>
        <w:t xml:space="preserve">Приложено, </w:t>
      </w:r>
      <w:r>
        <w:rPr>
          <w:sz w:val="28"/>
          <w:szCs w:val="28"/>
          <w:lang w:eastAsia="en-US"/>
        </w:rPr>
        <w:t>Ви представям, Едногодишна план</w:t>
      </w:r>
      <w:r>
        <w:rPr>
          <w:sz w:val="28"/>
          <w:szCs w:val="28"/>
          <w:lang w:val="en-US" w:eastAsia="en-US"/>
        </w:rPr>
        <w:t>-</w:t>
      </w:r>
      <w:r w:rsidRPr="00EC58CF">
        <w:rPr>
          <w:sz w:val="28"/>
          <w:szCs w:val="28"/>
          <w:lang w:eastAsia="en-US"/>
        </w:rPr>
        <w:t>програма за дейността на НЧ „Единство-1971г.</w:t>
      </w:r>
      <w:r>
        <w:rPr>
          <w:sz w:val="28"/>
          <w:szCs w:val="28"/>
          <w:lang w:eastAsia="en-US"/>
        </w:rPr>
        <w:t>” за 202</w:t>
      </w:r>
      <w:r w:rsidR="00CD13E2">
        <w:rPr>
          <w:sz w:val="28"/>
          <w:szCs w:val="28"/>
          <w:lang w:val="en-US" w:eastAsia="en-US"/>
        </w:rPr>
        <w:t>4</w:t>
      </w:r>
      <w:r w:rsidRPr="00EC58CF">
        <w:rPr>
          <w:sz w:val="28"/>
          <w:szCs w:val="28"/>
          <w:lang w:eastAsia="en-US"/>
        </w:rPr>
        <w:t>г.</w:t>
      </w:r>
    </w:p>
    <w:p w:rsidR="00EC58CF" w:rsidRPr="00EC58CF" w:rsidRDefault="00EC58CF" w:rsidP="00EC58CF">
      <w:pPr>
        <w:widowControl w:val="0"/>
        <w:autoSpaceDE w:val="0"/>
        <w:autoSpaceDN w:val="0"/>
        <w:spacing w:before="10"/>
        <w:jc w:val="both"/>
        <w:rPr>
          <w:sz w:val="28"/>
          <w:szCs w:val="28"/>
          <w:lang w:eastAsia="en-US"/>
        </w:rPr>
      </w:pPr>
    </w:p>
    <w:p w:rsidR="00EC58CF" w:rsidRPr="00EC58CF" w:rsidRDefault="00EC58CF" w:rsidP="00EC58CF">
      <w:pPr>
        <w:widowControl w:val="0"/>
        <w:autoSpaceDE w:val="0"/>
        <w:autoSpaceDN w:val="0"/>
        <w:spacing w:before="10"/>
        <w:jc w:val="both"/>
        <w:rPr>
          <w:sz w:val="28"/>
          <w:szCs w:val="28"/>
          <w:lang w:eastAsia="en-US"/>
        </w:rPr>
      </w:pPr>
    </w:p>
    <w:p w:rsidR="00EC58CF" w:rsidRPr="00EC58CF" w:rsidRDefault="00EC58CF" w:rsidP="00EC58CF">
      <w:pPr>
        <w:widowControl w:val="0"/>
        <w:autoSpaceDE w:val="0"/>
        <w:autoSpaceDN w:val="0"/>
        <w:ind w:left="556"/>
        <w:jc w:val="both"/>
        <w:rPr>
          <w:sz w:val="28"/>
          <w:szCs w:val="28"/>
          <w:lang w:eastAsia="en-US"/>
        </w:rPr>
      </w:pPr>
      <w:r w:rsidRPr="00EC58CF">
        <w:rPr>
          <w:sz w:val="28"/>
          <w:szCs w:val="28"/>
          <w:lang w:eastAsia="en-US"/>
        </w:rPr>
        <w:t>Приложение – съгласно</w:t>
      </w:r>
      <w:r w:rsidRPr="00EC58CF">
        <w:rPr>
          <w:spacing w:val="67"/>
          <w:sz w:val="28"/>
          <w:szCs w:val="28"/>
          <w:lang w:eastAsia="en-US"/>
        </w:rPr>
        <w:t xml:space="preserve"> </w:t>
      </w:r>
      <w:r w:rsidRPr="00EC58CF">
        <w:rPr>
          <w:sz w:val="28"/>
          <w:szCs w:val="28"/>
          <w:lang w:eastAsia="en-US"/>
        </w:rPr>
        <w:t>текста.</w:t>
      </w:r>
    </w:p>
    <w:p w:rsidR="00EC58CF" w:rsidRPr="00EC58CF" w:rsidRDefault="00EC58CF" w:rsidP="00EC58CF">
      <w:pPr>
        <w:widowControl w:val="0"/>
        <w:autoSpaceDE w:val="0"/>
        <w:autoSpaceDN w:val="0"/>
        <w:ind w:left="556"/>
        <w:jc w:val="both"/>
        <w:rPr>
          <w:sz w:val="28"/>
          <w:szCs w:val="28"/>
          <w:lang w:eastAsia="en-US"/>
        </w:rPr>
      </w:pPr>
    </w:p>
    <w:p w:rsidR="00EC58CF" w:rsidRPr="00EC58CF" w:rsidRDefault="00EC58CF" w:rsidP="00EC58CF">
      <w:pPr>
        <w:widowControl w:val="0"/>
        <w:autoSpaceDE w:val="0"/>
        <w:autoSpaceDN w:val="0"/>
        <w:ind w:left="556"/>
        <w:jc w:val="both"/>
        <w:rPr>
          <w:sz w:val="28"/>
          <w:szCs w:val="28"/>
          <w:lang w:eastAsia="en-US"/>
        </w:rPr>
      </w:pPr>
    </w:p>
    <w:p w:rsidR="00EC58CF" w:rsidRPr="00EC58CF" w:rsidRDefault="00EC58CF" w:rsidP="00EC58CF">
      <w:pPr>
        <w:widowControl w:val="0"/>
        <w:autoSpaceDE w:val="0"/>
        <w:autoSpaceDN w:val="0"/>
        <w:ind w:left="556"/>
        <w:jc w:val="both"/>
        <w:rPr>
          <w:sz w:val="28"/>
          <w:szCs w:val="28"/>
          <w:lang w:eastAsia="en-US"/>
        </w:rPr>
      </w:pPr>
    </w:p>
    <w:p w:rsidR="00EC58CF" w:rsidRPr="00EC58CF" w:rsidRDefault="00EC58CF" w:rsidP="00EC58CF">
      <w:pPr>
        <w:widowControl w:val="0"/>
        <w:autoSpaceDE w:val="0"/>
        <w:autoSpaceDN w:val="0"/>
        <w:ind w:left="556"/>
        <w:jc w:val="both"/>
        <w:rPr>
          <w:sz w:val="28"/>
          <w:szCs w:val="28"/>
          <w:lang w:eastAsia="en-US"/>
        </w:rPr>
      </w:pPr>
    </w:p>
    <w:p w:rsidR="00EC58CF" w:rsidRPr="00EC58CF" w:rsidRDefault="00EC58CF" w:rsidP="00EC58CF">
      <w:pPr>
        <w:widowControl w:val="0"/>
        <w:autoSpaceDE w:val="0"/>
        <w:autoSpaceDN w:val="0"/>
        <w:ind w:left="556"/>
        <w:jc w:val="both"/>
        <w:rPr>
          <w:sz w:val="28"/>
          <w:szCs w:val="28"/>
          <w:lang w:eastAsia="en-US"/>
        </w:rPr>
      </w:pPr>
    </w:p>
    <w:p w:rsidR="00EC58CF" w:rsidRPr="00EC58CF" w:rsidRDefault="00EC58CF" w:rsidP="00EC58CF">
      <w:pPr>
        <w:widowControl w:val="0"/>
        <w:autoSpaceDE w:val="0"/>
        <w:autoSpaceDN w:val="0"/>
        <w:ind w:left="556"/>
        <w:jc w:val="both"/>
        <w:rPr>
          <w:sz w:val="28"/>
          <w:szCs w:val="28"/>
          <w:lang w:eastAsia="en-US"/>
        </w:rPr>
      </w:pPr>
    </w:p>
    <w:p w:rsidR="00EC58CF" w:rsidRPr="00EC58CF" w:rsidRDefault="00EC58CF" w:rsidP="00EC58CF">
      <w:pPr>
        <w:widowControl w:val="0"/>
        <w:autoSpaceDE w:val="0"/>
        <w:autoSpaceDN w:val="0"/>
        <w:ind w:left="556"/>
        <w:jc w:val="both"/>
        <w:rPr>
          <w:sz w:val="28"/>
          <w:szCs w:val="28"/>
          <w:lang w:eastAsia="en-US"/>
        </w:rPr>
      </w:pPr>
    </w:p>
    <w:p w:rsidR="00EC58CF" w:rsidRPr="00EC58CF" w:rsidRDefault="00EC58CF" w:rsidP="00EC58CF">
      <w:pPr>
        <w:jc w:val="both"/>
        <w:rPr>
          <w:sz w:val="28"/>
          <w:szCs w:val="28"/>
        </w:rPr>
      </w:pP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  <w:t>Подпис:…………….</w:t>
      </w:r>
    </w:p>
    <w:p w:rsidR="00EC58CF" w:rsidRPr="00EC58CF" w:rsidRDefault="00EC58CF" w:rsidP="00EC58CF">
      <w:pPr>
        <w:jc w:val="both"/>
        <w:rPr>
          <w:sz w:val="28"/>
          <w:szCs w:val="28"/>
        </w:rPr>
      </w:pP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</w:r>
      <w:r w:rsidRPr="00EC58CF">
        <w:rPr>
          <w:sz w:val="28"/>
          <w:szCs w:val="28"/>
        </w:rPr>
        <w:tab/>
        <w:t>/А. Хасан –Секретар/</w:t>
      </w:r>
    </w:p>
    <w:p w:rsidR="00EC58CF" w:rsidRDefault="00EC58CF" w:rsidP="00EC58CF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C58CF" w:rsidRPr="00EC58CF" w:rsidRDefault="00EC58CF" w:rsidP="00EC58CF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br w:type="page"/>
      </w:r>
      <w:r w:rsidRPr="003216C6">
        <w:rPr>
          <w:rFonts w:eastAsia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D7E1E80" wp14:editId="5A64E2CC">
            <wp:simplePos x="0" y="0"/>
            <wp:positionH relativeFrom="margin">
              <wp:posOffset>133350</wp:posOffset>
            </wp:positionH>
            <wp:positionV relativeFrom="margin">
              <wp:posOffset>-113665</wp:posOffset>
            </wp:positionV>
            <wp:extent cx="930275" cy="930275"/>
            <wp:effectExtent l="0" t="0" r="3175" b="3175"/>
            <wp:wrapSquare wrapText="bothSides"/>
            <wp:docPr id="1" name="Картина 1" descr="https://chitalishta.com/images/karta/2021/02/19/81223/img/8bd8ab6825bd03f87a3a5100d6550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talishta.com/images/karta/2021/02/19/81223/img/8bd8ab6825bd03f87a3a5100d6550b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8CF" w:rsidRDefault="00EC58CF" w:rsidP="00EC58C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C58CF" w:rsidRDefault="00EC58CF" w:rsidP="00EC58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План-програма за дейността на читалището през</w:t>
      </w:r>
    </w:p>
    <w:p w:rsidR="00EC58CF" w:rsidRPr="005D7CC1" w:rsidRDefault="00EC58CF" w:rsidP="00EC58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D7CC1">
        <w:rPr>
          <w:rFonts w:eastAsia="Calibri"/>
          <w:b/>
          <w:sz w:val="28"/>
          <w:szCs w:val="28"/>
          <w:lang w:eastAsia="en-US"/>
        </w:rPr>
        <w:t>20</w:t>
      </w:r>
      <w:r w:rsidR="00CD13E2">
        <w:rPr>
          <w:rFonts w:eastAsia="Calibri"/>
          <w:b/>
          <w:sz w:val="28"/>
          <w:szCs w:val="28"/>
          <w:lang w:val="en-US" w:eastAsia="en-US"/>
        </w:rPr>
        <w:t>24</w:t>
      </w:r>
      <w:r w:rsidRPr="005D7CC1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EC58CF" w:rsidRPr="009660BC" w:rsidRDefault="00EC58CF" w:rsidP="00EC58CF">
      <w:pPr>
        <w:jc w:val="both"/>
        <w:rPr>
          <w:rFonts w:eastAsia="Calibri"/>
          <w:b/>
          <w:sz w:val="36"/>
          <w:szCs w:val="36"/>
          <w:lang w:eastAsia="en-US"/>
        </w:rPr>
      </w:pPr>
    </w:p>
    <w:p w:rsidR="00EC58CF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Честване на Международния ден на майчиния език</w:t>
      </w:r>
    </w:p>
    <w:p w:rsidR="00EC58CF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Изработване на картички на тема „Свети Валентин“</w:t>
      </w:r>
    </w:p>
    <w:p w:rsidR="00EC58CF" w:rsidRPr="002052D0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Организиране на конкурс за изработване на мартеници по случай Баба Марта с децата на село Груево </w:t>
      </w:r>
    </w:p>
    <w:p w:rsidR="00EC58CF" w:rsidRPr="005A2CC6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Честване Международният ден </w:t>
      </w:r>
      <w:r w:rsidRPr="005A2CC6">
        <w:rPr>
          <w:rFonts w:eastAsia="Calibri"/>
          <w:lang w:eastAsia="en-US"/>
        </w:rPr>
        <w:t xml:space="preserve">на жената 8-ми </w:t>
      </w:r>
      <w:r>
        <w:rPr>
          <w:rFonts w:eastAsia="Calibri"/>
          <w:lang w:eastAsia="en-US"/>
        </w:rPr>
        <w:t xml:space="preserve">Март </w:t>
      </w:r>
      <w:r w:rsidRPr="005A2CC6">
        <w:rPr>
          <w:rFonts w:eastAsia="Calibri"/>
          <w:lang w:eastAsia="en-US"/>
        </w:rPr>
        <w:t>и празничен концерт с участието на децата от ЦДГ „Слънце” и учениците от ОУ „Н.Й. Вапцаров” – Груево</w:t>
      </w:r>
    </w:p>
    <w:p w:rsidR="00EC58CF" w:rsidRPr="005D7CC1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Празничен концерт по случай първа пролет и празник на традиционната родопска баница.</w:t>
      </w:r>
    </w:p>
    <w:p w:rsidR="00EC58CF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Честван</w:t>
      </w:r>
      <w:r w:rsidRPr="005D7CC1">
        <w:rPr>
          <w:rFonts w:eastAsia="Calibri"/>
          <w:lang w:val="en-US" w:eastAsia="en-US"/>
        </w:rPr>
        <w:t>e</w:t>
      </w:r>
      <w:r w:rsidRPr="005D7CC1">
        <w:rPr>
          <w:rFonts w:eastAsia="Calibri"/>
          <w:lang w:eastAsia="en-US"/>
        </w:rPr>
        <w:t xml:space="preserve"> на Международния ден на книгата.</w:t>
      </w:r>
    </w:p>
    <w:p w:rsidR="00EC58CF" w:rsidRPr="00796CE8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Организиране на Маратон на четенето.</w:t>
      </w:r>
    </w:p>
    <w:p w:rsidR="00EC58CF" w:rsidRPr="005D7CC1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796CE8">
        <w:rPr>
          <w:rFonts w:eastAsia="Calibri"/>
          <w:lang w:eastAsia="en-US"/>
        </w:rPr>
        <w:t>Участие в концерт по случай деня на самодееца-Момчилград</w:t>
      </w:r>
    </w:p>
    <w:p w:rsidR="00EC58CF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Организиране на среща с читатели.</w:t>
      </w:r>
    </w:p>
    <w:p w:rsidR="00EC58CF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Боядисване на яйца по случай Великден</w:t>
      </w:r>
    </w:p>
    <w:p w:rsidR="00EC58CF" w:rsidRPr="005D7CC1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Почистване около сградата по случай Международния ден на труда</w:t>
      </w:r>
    </w:p>
    <w:p w:rsidR="00EC58CF" w:rsidRPr="005D7CC1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Орган</w:t>
      </w:r>
      <w:r>
        <w:rPr>
          <w:rFonts w:eastAsia="Calibri"/>
          <w:lang w:eastAsia="en-US"/>
        </w:rPr>
        <w:t>изиране на поход до връх „</w:t>
      </w:r>
      <w:proofErr w:type="spellStart"/>
      <w:r>
        <w:rPr>
          <w:rFonts w:eastAsia="Calibri"/>
          <w:lang w:eastAsia="en-US"/>
        </w:rPr>
        <w:t>Дамба</w:t>
      </w:r>
      <w:r w:rsidRPr="005D7CC1">
        <w:rPr>
          <w:rFonts w:eastAsia="Calibri"/>
          <w:lang w:eastAsia="en-US"/>
        </w:rPr>
        <w:t>лъ</w:t>
      </w:r>
      <w:proofErr w:type="spellEnd"/>
      <w:r w:rsidRPr="005D7CC1">
        <w:rPr>
          <w:rFonts w:eastAsia="Calibri"/>
          <w:lang w:eastAsia="en-US"/>
        </w:rPr>
        <w:t>”.</w:t>
      </w:r>
    </w:p>
    <w:p w:rsidR="00EC58CF" w:rsidRPr="005D7CC1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 xml:space="preserve">Провеждане на </w:t>
      </w:r>
      <w:r>
        <w:rPr>
          <w:rFonts w:eastAsia="Calibri"/>
          <w:lang w:eastAsia="en-US"/>
        </w:rPr>
        <w:t>концерт по случай 24 май в залата</w:t>
      </w:r>
      <w:r w:rsidRPr="005D7CC1">
        <w:rPr>
          <w:rFonts w:eastAsia="Calibri"/>
          <w:lang w:eastAsia="en-US"/>
        </w:rPr>
        <w:t xml:space="preserve"> на читалището. </w:t>
      </w:r>
    </w:p>
    <w:p w:rsidR="00EC58CF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 xml:space="preserve">Ще се чества деня на детето – спортни игри и </w:t>
      </w:r>
      <w:r>
        <w:rPr>
          <w:rFonts w:eastAsia="Calibri"/>
          <w:lang w:eastAsia="en-US"/>
        </w:rPr>
        <w:t>рисуване на асфалт</w:t>
      </w:r>
      <w:r w:rsidRPr="005D7CC1">
        <w:rPr>
          <w:rFonts w:eastAsia="Calibri"/>
          <w:lang w:eastAsia="en-US"/>
        </w:rPr>
        <w:t xml:space="preserve"> и ще се организира конкурс за най-добрата детска рисунка на тема „Моя роден край”</w:t>
      </w:r>
    </w:p>
    <w:p w:rsidR="00EC58CF" w:rsidRPr="005D7CC1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 xml:space="preserve">Празничен концерт по случай Рамазан байрам. </w:t>
      </w:r>
    </w:p>
    <w:p w:rsidR="00EC58CF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Празничен концерт по случай Курбан байрам.</w:t>
      </w:r>
    </w:p>
    <w:p w:rsidR="00EC58CF" w:rsidRPr="00796CE8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Прочитане на книги за Националната седмица на четенето</w:t>
      </w:r>
    </w:p>
    <w:p w:rsidR="00EC58CF" w:rsidRPr="00796CE8" w:rsidRDefault="00EC58CF" w:rsidP="00EC58CF">
      <w:pPr>
        <w:numPr>
          <w:ilvl w:val="0"/>
          <w:numId w:val="1"/>
        </w:numPr>
        <w:spacing w:after="200" w:line="276" w:lineRule="auto"/>
        <w:ind w:firstLine="414"/>
        <w:contextualSpacing/>
        <w:jc w:val="both"/>
        <w:rPr>
          <w:rFonts w:eastAsia="Calibri"/>
          <w:lang w:eastAsia="en-US"/>
        </w:rPr>
      </w:pPr>
      <w:r w:rsidRPr="00796CE8">
        <w:rPr>
          <w:rFonts w:eastAsia="Calibri"/>
          <w:lang w:eastAsia="en-US"/>
        </w:rPr>
        <w:t xml:space="preserve">Участие  в коледния концерт на читалище „Нов живот-1926” гр.Момчилград .                                                                         </w:t>
      </w:r>
    </w:p>
    <w:p w:rsidR="00EC58CF" w:rsidRPr="005D7CC1" w:rsidRDefault="00EC58CF" w:rsidP="00EC58CF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 xml:space="preserve">Новогодишен и коледен концерт с участието на децата от ОУ „Н.Й. </w:t>
      </w:r>
      <w:r w:rsidRPr="005D7CC1">
        <w:rPr>
          <w:rFonts w:eastAsia="Calibri"/>
          <w:lang w:eastAsia="en-US"/>
        </w:rPr>
        <w:br/>
        <w:t>Вапцаров” – с.Груево и ЦДГ”Слънце” – с.Груево.</w:t>
      </w:r>
    </w:p>
    <w:p w:rsidR="00EC58CF" w:rsidRPr="009660BC" w:rsidRDefault="00EC58CF" w:rsidP="00EC58CF">
      <w:pPr>
        <w:ind w:left="1080"/>
        <w:contextualSpacing/>
        <w:jc w:val="both"/>
        <w:rPr>
          <w:rFonts w:eastAsia="Calibri"/>
          <w:b/>
          <w:sz w:val="36"/>
          <w:szCs w:val="36"/>
          <w:lang w:eastAsia="en-US"/>
        </w:rPr>
      </w:pPr>
    </w:p>
    <w:p w:rsidR="00EC58CF" w:rsidRDefault="00EC58CF" w:rsidP="00EC58CF">
      <w:pPr>
        <w:jc w:val="both"/>
        <w:rPr>
          <w:lang w:val="en-US"/>
        </w:rPr>
      </w:pPr>
    </w:p>
    <w:p w:rsidR="00EC58CF" w:rsidRDefault="00EC58CF" w:rsidP="00EC58CF">
      <w:bookmarkStart w:id="0" w:name="_GoBack"/>
      <w:bookmarkEnd w:id="0"/>
    </w:p>
    <w:p w:rsidR="00EC58CF" w:rsidRDefault="00EC58CF" w:rsidP="00EC58CF"/>
    <w:p w:rsidR="00EC58CF" w:rsidRDefault="00EC58CF" w:rsidP="00EC58CF"/>
    <w:p w:rsidR="00EC58CF" w:rsidRPr="00EC58CF" w:rsidRDefault="00EC58CF" w:rsidP="00EC58CF">
      <w:pPr>
        <w:rPr>
          <w:lang w:val="en-US"/>
        </w:rPr>
      </w:pPr>
    </w:p>
    <w:p w:rsidR="00EC58CF" w:rsidRPr="002E16D0" w:rsidRDefault="00EC58CF" w:rsidP="00EC58CF"/>
    <w:p w:rsidR="00EC58CF" w:rsidRDefault="00EC58CF" w:rsidP="00EC58CF">
      <w:pPr>
        <w:rPr>
          <w:lang w:val="en-US"/>
        </w:rPr>
      </w:pPr>
    </w:p>
    <w:p w:rsidR="003F15D0" w:rsidRPr="00EC58CF" w:rsidRDefault="003F15D0"/>
    <w:sectPr w:rsidR="003F15D0" w:rsidRPr="00EC58CF" w:rsidSect="00EC58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487"/>
    <w:multiLevelType w:val="hybridMultilevel"/>
    <w:tmpl w:val="103C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CF"/>
    <w:rsid w:val="003F15D0"/>
    <w:rsid w:val="00CD13E2"/>
    <w:rsid w:val="00E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2023-11-14T17:05:00Z</dcterms:created>
  <dcterms:modified xsi:type="dcterms:W3CDTF">2023-11-14T17:05:00Z</dcterms:modified>
</cp:coreProperties>
</file>